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2049F" w14:textId="71C87236" w:rsidR="005527C8" w:rsidRPr="00F00BB1" w:rsidRDefault="00DD6963" w:rsidP="00F00BB1">
      <w:pPr>
        <w:spacing w:line="480" w:lineRule="auto"/>
        <w:jc w:val="center"/>
        <w:rPr>
          <w:rFonts w:ascii="Times New Roman" w:hAnsi="Times New Roman" w:cs="Times New Roman"/>
          <w:b/>
          <w:bCs/>
          <w:sz w:val="24"/>
          <w:szCs w:val="24"/>
          <w:lang w:val="en-US"/>
        </w:rPr>
      </w:pPr>
      <w:r w:rsidRPr="00F00BB1">
        <w:rPr>
          <w:rFonts w:ascii="Times New Roman" w:hAnsi="Times New Roman" w:cs="Times New Roman"/>
          <w:b/>
          <w:bCs/>
          <w:sz w:val="24"/>
          <w:szCs w:val="24"/>
          <w:lang w:val="en-US"/>
        </w:rPr>
        <w:t>Functional Family Therapy (FFT)</w:t>
      </w:r>
    </w:p>
    <w:p w14:paraId="072EA1A3" w14:textId="028B538C" w:rsidR="00F00BB1" w:rsidRPr="00F00BB1" w:rsidRDefault="00DD6963" w:rsidP="00002392">
      <w:pPr>
        <w:spacing w:line="480" w:lineRule="auto"/>
        <w:ind w:firstLine="720"/>
        <w:rPr>
          <w:rFonts w:ascii="Times New Roman" w:hAnsi="Times New Roman" w:cs="Times New Roman"/>
          <w:sz w:val="24"/>
          <w:szCs w:val="24"/>
          <w:lang w:val="en-US"/>
        </w:rPr>
      </w:pPr>
      <w:r w:rsidRPr="00F00BB1">
        <w:rPr>
          <w:rFonts w:ascii="Times New Roman" w:hAnsi="Times New Roman" w:cs="Times New Roman"/>
          <w:sz w:val="24"/>
          <w:szCs w:val="24"/>
          <w:lang w:val="en-US"/>
        </w:rPr>
        <w:t>This is a family-based prevention and intervention program for youths</w:t>
      </w:r>
      <w:r w:rsidR="003451E4" w:rsidRPr="00F00BB1">
        <w:rPr>
          <w:rFonts w:ascii="Times New Roman" w:hAnsi="Times New Roman" w:cs="Times New Roman"/>
          <w:sz w:val="24"/>
          <w:szCs w:val="24"/>
          <w:lang w:val="en-US"/>
        </w:rPr>
        <w:t xml:space="preserve"> (male and female)</w:t>
      </w:r>
      <w:r w:rsidRPr="00F00BB1">
        <w:rPr>
          <w:rFonts w:ascii="Times New Roman" w:hAnsi="Times New Roman" w:cs="Times New Roman"/>
          <w:sz w:val="24"/>
          <w:szCs w:val="24"/>
          <w:lang w:val="en-US"/>
        </w:rPr>
        <w:t xml:space="preserve"> aged 11-18 who are at risk </w:t>
      </w:r>
      <w:r w:rsidR="00030269">
        <w:rPr>
          <w:rFonts w:ascii="Times New Roman" w:hAnsi="Times New Roman" w:cs="Times New Roman"/>
          <w:sz w:val="24"/>
          <w:szCs w:val="24"/>
          <w:lang w:val="en-US"/>
        </w:rPr>
        <w:t>of committing crimes</w:t>
      </w:r>
      <w:r w:rsidRPr="00F00BB1">
        <w:rPr>
          <w:rFonts w:ascii="Times New Roman" w:hAnsi="Times New Roman" w:cs="Times New Roman"/>
          <w:sz w:val="24"/>
          <w:szCs w:val="24"/>
          <w:lang w:val="en-US"/>
        </w:rPr>
        <w:t xml:space="preserve">, drug abuse, and violence. The program aims at </w:t>
      </w:r>
      <w:r w:rsidR="00FE03AB">
        <w:rPr>
          <w:rFonts w:ascii="Times New Roman" w:hAnsi="Times New Roman" w:cs="Times New Roman"/>
          <w:sz w:val="24"/>
          <w:szCs w:val="24"/>
          <w:lang w:val="en-US"/>
        </w:rPr>
        <w:t>preventing crime</w:t>
      </w:r>
      <w:r w:rsidRPr="00F00BB1">
        <w:rPr>
          <w:rFonts w:ascii="Times New Roman" w:hAnsi="Times New Roman" w:cs="Times New Roman"/>
          <w:sz w:val="24"/>
          <w:szCs w:val="24"/>
          <w:lang w:val="en-US"/>
        </w:rPr>
        <w:t xml:space="preserve"> </w:t>
      </w:r>
      <w:r w:rsidR="00AE1E2B">
        <w:rPr>
          <w:rFonts w:ascii="Times New Roman" w:hAnsi="Times New Roman" w:cs="Times New Roman"/>
          <w:sz w:val="24"/>
          <w:szCs w:val="24"/>
          <w:lang w:val="en-US"/>
        </w:rPr>
        <w:t>and</w:t>
      </w:r>
      <w:r w:rsidRPr="00F00BB1">
        <w:rPr>
          <w:rFonts w:ascii="Times New Roman" w:hAnsi="Times New Roman" w:cs="Times New Roman"/>
          <w:sz w:val="24"/>
          <w:szCs w:val="24"/>
          <w:lang w:val="en-US"/>
        </w:rPr>
        <w:t xml:space="preserve"> increasing protective factors that directly affect juveniles. </w:t>
      </w:r>
      <w:r w:rsidR="00C7380A" w:rsidRPr="00F00BB1">
        <w:rPr>
          <w:rFonts w:ascii="Times New Roman" w:hAnsi="Times New Roman" w:cs="Times New Roman"/>
          <w:sz w:val="24"/>
          <w:szCs w:val="24"/>
          <w:lang w:val="en-US"/>
        </w:rPr>
        <w:t>The program involves 8-12 one-hour sessions for</w:t>
      </w:r>
      <w:r w:rsidR="007E5E4C">
        <w:rPr>
          <w:rFonts w:ascii="Times New Roman" w:hAnsi="Times New Roman" w:cs="Times New Roman"/>
          <w:sz w:val="24"/>
          <w:szCs w:val="24"/>
          <w:lang w:val="en-US"/>
        </w:rPr>
        <w:t xml:space="preserve"> less severe</w:t>
      </w:r>
      <w:r w:rsidR="00C7380A" w:rsidRPr="00F00BB1">
        <w:rPr>
          <w:rFonts w:ascii="Times New Roman" w:hAnsi="Times New Roman" w:cs="Times New Roman"/>
          <w:sz w:val="24"/>
          <w:szCs w:val="24"/>
          <w:lang w:val="en-US"/>
        </w:rPr>
        <w:t xml:space="preserve"> cases. For more complex cases, up to 30 sessions of direct service for </w:t>
      </w:r>
      <w:r w:rsidR="009A186E" w:rsidRPr="00F00BB1">
        <w:rPr>
          <w:rFonts w:ascii="Times New Roman" w:hAnsi="Times New Roman" w:cs="Times New Roman"/>
          <w:sz w:val="24"/>
          <w:szCs w:val="24"/>
          <w:lang w:val="en-US"/>
        </w:rPr>
        <w:t>families</w:t>
      </w:r>
      <w:r w:rsidR="009A186E">
        <w:rPr>
          <w:rFonts w:ascii="Times New Roman" w:hAnsi="Times New Roman" w:cs="Times New Roman"/>
          <w:sz w:val="24"/>
          <w:szCs w:val="24"/>
          <w:lang w:val="en-US"/>
        </w:rPr>
        <w:t xml:space="preserve"> are</w:t>
      </w:r>
      <w:r w:rsidR="003E32AE">
        <w:rPr>
          <w:rFonts w:ascii="Times New Roman" w:hAnsi="Times New Roman" w:cs="Times New Roman"/>
          <w:sz w:val="24"/>
          <w:szCs w:val="24"/>
          <w:lang w:val="en-US"/>
        </w:rPr>
        <w:t xml:space="preserve"> required</w:t>
      </w:r>
      <w:r w:rsidR="00C7380A" w:rsidRPr="00F00BB1">
        <w:rPr>
          <w:rFonts w:ascii="Times New Roman" w:hAnsi="Times New Roman" w:cs="Times New Roman"/>
          <w:sz w:val="24"/>
          <w:szCs w:val="24"/>
          <w:lang w:val="en-US"/>
        </w:rPr>
        <w:t xml:space="preserve">.  </w:t>
      </w:r>
      <w:r w:rsidR="00906CFC" w:rsidRPr="00F00BB1">
        <w:rPr>
          <w:rFonts w:ascii="Times New Roman" w:hAnsi="Times New Roman" w:cs="Times New Roman"/>
          <w:sz w:val="24"/>
          <w:szCs w:val="24"/>
          <w:lang w:val="en-US"/>
        </w:rPr>
        <w:t xml:space="preserve">The program runs for three months and is conducted in clinical settings as outpatient therapy and a home-based model. </w:t>
      </w:r>
      <w:r w:rsidR="00067FBB" w:rsidRPr="00F00BB1">
        <w:rPr>
          <w:rFonts w:ascii="Times New Roman" w:hAnsi="Times New Roman" w:cs="Times New Roman"/>
          <w:sz w:val="24"/>
          <w:szCs w:val="24"/>
          <w:lang w:val="en-US"/>
        </w:rPr>
        <w:t>The</w:t>
      </w:r>
      <w:r w:rsidR="00E60E60">
        <w:rPr>
          <w:rFonts w:ascii="Times New Roman" w:hAnsi="Times New Roman" w:cs="Times New Roman"/>
          <w:sz w:val="24"/>
          <w:szCs w:val="24"/>
          <w:lang w:val="en-US"/>
        </w:rPr>
        <w:t xml:space="preserve"> program has</w:t>
      </w:r>
      <w:r w:rsidR="00067FBB" w:rsidRPr="00F00BB1">
        <w:rPr>
          <w:rFonts w:ascii="Times New Roman" w:hAnsi="Times New Roman" w:cs="Times New Roman"/>
          <w:sz w:val="24"/>
          <w:szCs w:val="24"/>
          <w:lang w:val="en-US"/>
        </w:rPr>
        <w:t xml:space="preserve"> </w:t>
      </w:r>
      <w:r w:rsidR="009A186E">
        <w:rPr>
          <w:rFonts w:ascii="Times New Roman" w:hAnsi="Times New Roman" w:cs="Times New Roman"/>
          <w:sz w:val="24"/>
          <w:szCs w:val="24"/>
          <w:lang w:val="en-US"/>
        </w:rPr>
        <w:t>five phases</w:t>
      </w:r>
      <w:r w:rsidR="00E60E60">
        <w:rPr>
          <w:rFonts w:ascii="Times New Roman" w:hAnsi="Times New Roman" w:cs="Times New Roman"/>
          <w:sz w:val="24"/>
          <w:szCs w:val="24"/>
          <w:lang w:val="en-US"/>
        </w:rPr>
        <w:t xml:space="preserve">. The first is engagement, second one is motivation while the third is </w:t>
      </w:r>
      <w:r w:rsidR="00067FBB" w:rsidRPr="00F00BB1">
        <w:rPr>
          <w:rFonts w:ascii="Times New Roman" w:hAnsi="Times New Roman" w:cs="Times New Roman"/>
          <w:sz w:val="24"/>
          <w:szCs w:val="24"/>
          <w:lang w:val="en-US"/>
        </w:rPr>
        <w:t>relational assessment</w:t>
      </w:r>
      <w:r w:rsidR="00E60E60">
        <w:rPr>
          <w:rFonts w:ascii="Times New Roman" w:hAnsi="Times New Roman" w:cs="Times New Roman"/>
          <w:sz w:val="24"/>
          <w:szCs w:val="24"/>
          <w:lang w:val="en-US"/>
        </w:rPr>
        <w:t>. The fourth and the fifth are b</w:t>
      </w:r>
      <w:r w:rsidR="00067FBB" w:rsidRPr="00F00BB1">
        <w:rPr>
          <w:rFonts w:ascii="Times New Roman" w:hAnsi="Times New Roman" w:cs="Times New Roman"/>
          <w:sz w:val="24"/>
          <w:szCs w:val="24"/>
          <w:lang w:val="en-US"/>
        </w:rPr>
        <w:t>ehavior change</w:t>
      </w:r>
      <w:r w:rsidR="00E60E60">
        <w:rPr>
          <w:rFonts w:ascii="Times New Roman" w:hAnsi="Times New Roman" w:cs="Times New Roman"/>
          <w:sz w:val="24"/>
          <w:szCs w:val="24"/>
          <w:lang w:val="en-US"/>
        </w:rPr>
        <w:t xml:space="preserve"> </w:t>
      </w:r>
      <w:r w:rsidR="00067FBB" w:rsidRPr="00F00BB1">
        <w:rPr>
          <w:rFonts w:ascii="Times New Roman" w:hAnsi="Times New Roman" w:cs="Times New Roman"/>
          <w:sz w:val="24"/>
          <w:szCs w:val="24"/>
          <w:lang w:val="en-US"/>
        </w:rPr>
        <w:t>and generalization.</w:t>
      </w:r>
    </w:p>
    <w:p w14:paraId="31D26DF7" w14:textId="3A707469" w:rsidR="00C112E4" w:rsidRPr="00F00BB1" w:rsidRDefault="00DD6963" w:rsidP="00002392">
      <w:pPr>
        <w:spacing w:line="480" w:lineRule="auto"/>
        <w:ind w:firstLine="720"/>
        <w:rPr>
          <w:rFonts w:ascii="Times New Roman" w:hAnsi="Times New Roman" w:cs="Times New Roman"/>
          <w:sz w:val="24"/>
          <w:szCs w:val="24"/>
          <w:lang w:val="en-US"/>
        </w:rPr>
      </w:pPr>
      <w:r w:rsidRPr="00F00BB1">
        <w:rPr>
          <w:rFonts w:ascii="Times New Roman" w:hAnsi="Times New Roman" w:cs="Times New Roman"/>
          <w:sz w:val="24"/>
          <w:szCs w:val="24"/>
          <w:lang w:val="en-US"/>
        </w:rPr>
        <w:t xml:space="preserve">From BARJ Model, FFP’s approach is balanced </w:t>
      </w:r>
      <w:r w:rsidR="00D8451A" w:rsidRPr="00F00BB1">
        <w:rPr>
          <w:rFonts w:ascii="Times New Roman" w:hAnsi="Times New Roman" w:cs="Times New Roman"/>
          <w:sz w:val="24"/>
          <w:szCs w:val="24"/>
          <w:lang w:val="en-US"/>
        </w:rPr>
        <w:t xml:space="preserve">because, throughout the five phases, </w:t>
      </w:r>
      <w:r w:rsidR="00B53E9E" w:rsidRPr="00F00BB1">
        <w:rPr>
          <w:rFonts w:ascii="Times New Roman" w:hAnsi="Times New Roman" w:cs="Times New Roman"/>
          <w:sz w:val="24"/>
          <w:szCs w:val="24"/>
          <w:lang w:val="en-US"/>
        </w:rPr>
        <w:t xml:space="preserve">a strong relationship between the victim and the offender is established. </w:t>
      </w:r>
      <w:r w:rsidR="00F76B04" w:rsidRPr="00F00BB1">
        <w:rPr>
          <w:rFonts w:ascii="Times New Roman" w:hAnsi="Times New Roman" w:cs="Times New Roman"/>
          <w:sz w:val="24"/>
          <w:szCs w:val="24"/>
          <w:lang w:val="en-US"/>
        </w:rPr>
        <w:t xml:space="preserve">For example, during the second phase, the program concentrates on the adolescent's relationship and family. </w:t>
      </w:r>
      <w:r w:rsidR="00377853" w:rsidRPr="00F00BB1">
        <w:rPr>
          <w:rFonts w:ascii="Times New Roman" w:hAnsi="Times New Roman" w:cs="Times New Roman"/>
          <w:sz w:val="24"/>
          <w:szCs w:val="24"/>
          <w:lang w:val="en-US"/>
        </w:rPr>
        <w:t xml:space="preserve">The program involves the family in the five phases. For example, in the third phase (relational assessment), therapists work on intrafamily and extrafamily issues, while the fourth stage aims to change the client's behavior. The last stage (generalization) emphasizes the relationship between family members and the community. </w:t>
      </w:r>
      <w:r w:rsidR="000F01CC" w:rsidRPr="00F00BB1">
        <w:rPr>
          <w:rFonts w:ascii="Times New Roman" w:hAnsi="Times New Roman" w:cs="Times New Roman"/>
          <w:sz w:val="24"/>
          <w:szCs w:val="24"/>
          <w:lang w:val="en-US"/>
        </w:rPr>
        <w:t xml:space="preserve">The community is involved in preventing recidivism and relapse. </w:t>
      </w:r>
      <w:r w:rsidR="00C26D96" w:rsidRPr="00F00BB1">
        <w:rPr>
          <w:rFonts w:ascii="Times New Roman" w:hAnsi="Times New Roman" w:cs="Times New Roman"/>
          <w:sz w:val="24"/>
          <w:szCs w:val="24"/>
          <w:lang w:val="en-US"/>
        </w:rPr>
        <w:t xml:space="preserve">The program is rated 'Effective,' which means it has been successful.  </w:t>
      </w:r>
      <w:r w:rsidR="00B66948" w:rsidRPr="00F00BB1">
        <w:rPr>
          <w:rFonts w:ascii="Times New Roman" w:hAnsi="Times New Roman" w:cs="Times New Roman"/>
          <w:sz w:val="24"/>
          <w:szCs w:val="24"/>
          <w:lang w:val="en-US"/>
        </w:rPr>
        <w:t>Participants who have completed this program have shown a reduction in recidivism and risky behaviors compared with the control group participants.</w:t>
      </w:r>
    </w:p>
    <w:sectPr w:rsidR="00C112E4" w:rsidRPr="00F00B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7C8"/>
    <w:rsid w:val="00002392"/>
    <w:rsid w:val="00030269"/>
    <w:rsid w:val="00067FBB"/>
    <w:rsid w:val="000F01CC"/>
    <w:rsid w:val="002A5862"/>
    <w:rsid w:val="003451E4"/>
    <w:rsid w:val="00377853"/>
    <w:rsid w:val="003E32AE"/>
    <w:rsid w:val="005527C8"/>
    <w:rsid w:val="0062326D"/>
    <w:rsid w:val="007E5E4C"/>
    <w:rsid w:val="00906CFC"/>
    <w:rsid w:val="009A186E"/>
    <w:rsid w:val="00A52D12"/>
    <w:rsid w:val="00AE1E2B"/>
    <w:rsid w:val="00B53E9E"/>
    <w:rsid w:val="00B66948"/>
    <w:rsid w:val="00C112E4"/>
    <w:rsid w:val="00C26D96"/>
    <w:rsid w:val="00C7380A"/>
    <w:rsid w:val="00D8451A"/>
    <w:rsid w:val="00DD6963"/>
    <w:rsid w:val="00E60E60"/>
    <w:rsid w:val="00EC78F1"/>
    <w:rsid w:val="00F00BB1"/>
    <w:rsid w:val="00F76B04"/>
    <w:rsid w:val="00F815CA"/>
    <w:rsid w:val="00FE03AB"/>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801C5"/>
  <w15:chartTrackingRefBased/>
  <w15:docId w15:val="{4C0F1E55-5DFB-447A-A708-93304BEE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243</Words>
  <Characters>1387</Characters>
  <Application>Microsoft Office Word</Application>
  <DocSecurity>0</DocSecurity>
  <Lines>11</Lines>
  <Paragraphs>3</Paragraphs>
  <ScaleCrop>false</ScaleCrop>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dcterms:created xsi:type="dcterms:W3CDTF">2021-08-05T13:26:00Z</dcterms:created>
  <dcterms:modified xsi:type="dcterms:W3CDTF">2021-08-05T14:16:00Z</dcterms:modified>
</cp:coreProperties>
</file>